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84" w:rsidRDefault="00BD6684">
      <w:pPr>
        <w:keepLines/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:rsidR="00DE36E3" w:rsidRDefault="00DE36E3" w:rsidP="009E4348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rFonts w:asciiTheme="minorHAnsi" w:hAnsiTheme="minorHAnsi"/>
          <w:b/>
          <w:color w:val="000000"/>
          <w:sz w:val="23"/>
          <w:szCs w:val="23"/>
          <w:shd w:val="clear" w:color="auto" w:fill="FFFFFF"/>
        </w:rPr>
      </w:pPr>
      <w:r w:rsidRPr="00DE36E3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Материально-техническое обеспечение</w:t>
      </w:r>
    </w:p>
    <w:p w:rsidR="009E4348" w:rsidRDefault="00DE36E3" w:rsidP="009E4348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E36E3">
        <w:rPr>
          <w:rFonts w:ascii="Helvetica" w:hAnsi="Helvetica"/>
          <w:b/>
          <w:color w:val="000000"/>
          <w:sz w:val="23"/>
          <w:szCs w:val="23"/>
        </w:rPr>
        <w:br w:type="textWrapping" w:clear="all"/>
      </w:r>
      <w:r w:rsidR="009E4348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Информационные технологии, технические средства, обеспечивают освоение обучающимися образовательных программ</w:t>
      </w:r>
    </w:p>
    <w:p w:rsidR="009E4348" w:rsidRDefault="009E4348" w:rsidP="009E4348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полном объеме независимо от места нахождения обучающихся</w:t>
      </w:r>
    </w:p>
    <w:p w:rsidR="00BD6684" w:rsidRDefault="00BD6684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7"/>
        <w:tblW w:w="15949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237"/>
        <w:gridCol w:w="6060"/>
      </w:tblGrid>
      <w:tr w:rsidR="009E4348" w:rsidTr="00E61929">
        <w:tc>
          <w:tcPr>
            <w:tcW w:w="817" w:type="dxa"/>
          </w:tcPr>
          <w:p w:rsidR="009E4348" w:rsidRDefault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:rsidR="009E4348" w:rsidRPr="00E61929" w:rsidRDefault="009E4348" w:rsidP="00E6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E61929" w:rsidRPr="00E6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</w:t>
            </w:r>
          </w:p>
        </w:tc>
        <w:tc>
          <w:tcPr>
            <w:tcW w:w="6237" w:type="dxa"/>
          </w:tcPr>
          <w:p w:rsidR="009E4348" w:rsidRDefault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Информационные и телекоммуникационные технологии, технические средства, обеспечивающие функционирование электронной информационно-образовательной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(в том числе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6060" w:type="dxa"/>
          </w:tcPr>
          <w:p w:rsidR="009E4348" w:rsidRDefault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Адрес(а) осуществления образовательной деятельности, по которому(ым) находится специально оборудованное помещение (для организаций, имеющих намерение осуществлять образовательную деятельность по основным и дополнительным общеобразовательным программам)  и (или) адрес(а) размещения их виртуальных аналогов (сайт, образовательная платформа в сети Интернет), обеспечивающих качественный доступ и взаимодействие обучающихся и педагогических работников к сети Интернет</w:t>
            </w:r>
          </w:p>
        </w:tc>
      </w:tr>
      <w:tr w:rsidR="009E4348" w:rsidTr="00E61929">
        <w:tc>
          <w:tcPr>
            <w:tcW w:w="817" w:type="dxa"/>
          </w:tcPr>
          <w:p w:rsidR="009E4348" w:rsidRDefault="000C5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E4348" w:rsidRPr="00E61929" w:rsidRDefault="00E61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4348" w:rsidRPr="00E61929">
              <w:rPr>
                <w:rFonts w:ascii="Times New Roman" w:hAnsi="Times New Roman" w:cs="Times New Roman"/>
                <w:sz w:val="24"/>
                <w:szCs w:val="24"/>
              </w:rPr>
              <w:t>б электронных образовательных ресурсах, к которым обеспечивается доступ обучающихся, в том числе:</w:t>
            </w:r>
          </w:p>
          <w:p w:rsidR="00E61929" w:rsidRPr="00E61929" w:rsidRDefault="00E61929" w:rsidP="00E61929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</w:pPr>
            <w:r w:rsidRPr="00E61929">
              <w:t>- о собственных электронных образовательных и информационных ресурсах (при наличии);</w:t>
            </w:r>
            <w:r w:rsidRPr="00E61929">
              <w:br/>
            </w:r>
          </w:p>
          <w:p w:rsidR="00E61929" w:rsidRPr="00E61929" w:rsidRDefault="00E61929" w:rsidP="00E61929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</w:pPr>
            <w:r w:rsidRPr="00E61929">
              <w:t xml:space="preserve">- о сторонних электронных </w:t>
            </w:r>
            <w:r w:rsidRPr="00E61929">
              <w:lastRenderedPageBreak/>
              <w:t>образовательных и информационных ресурсах (при наличии).</w:t>
            </w:r>
            <w:r w:rsidRPr="00E61929">
              <w:br/>
            </w:r>
          </w:p>
          <w:p w:rsidR="00E61929" w:rsidRPr="00E61929" w:rsidRDefault="00E6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9E4348" w:rsidRDefault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Наличие официального сайта образовательной организации в сети Интернет (при реализации электронного обучения, дистанционных образовательных технологий посредством официального сайта образовательной организации),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 – в  соответствии с требованиями действующего законодательства в области защиты персональных данных</w:t>
            </w:r>
          </w:p>
        </w:tc>
        <w:tc>
          <w:tcPr>
            <w:tcW w:w="6060" w:type="dxa"/>
          </w:tcPr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Официальный сайт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https://rkit.ru/learning/</w:t>
              </w:r>
            </w:hyperlink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Адрес сайта, предоставляющего доступ к учебным и методическим материалам образовательных программ,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 – в  соответствии с требованиями действующего законодательства в области защиты персональных данных: </w:t>
            </w:r>
          </w:p>
          <w:p w:rsidR="009E4348" w:rsidRDefault="00B90C52" w:rsidP="009E4348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hyperlink r:id="rId9">
              <w:r w:rsidR="009E434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https://antitreningi.ru/panel/lessons/preview?lesson_id=6027404&amp;course_id=264311</w:t>
              </w:r>
            </w:hyperlink>
          </w:p>
          <w:p w:rsidR="009E4348" w:rsidRDefault="009E4348" w:rsidP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Свободный доступ при авторизации на платформе.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Лицензионный договор-оферта от  11.01.2023 г.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Выписка по счету об оплате от 20.12.2022 г. 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Срок действия: Бессрочный </w:t>
            </w:r>
          </w:p>
        </w:tc>
      </w:tr>
      <w:tr w:rsidR="000D17DF" w:rsidTr="00E61929">
        <w:tc>
          <w:tcPr>
            <w:tcW w:w="817" w:type="dxa"/>
          </w:tcPr>
          <w:p w:rsidR="000D17DF" w:rsidRDefault="000D17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835" w:type="dxa"/>
          </w:tcPr>
          <w:p w:rsidR="000D17DF" w:rsidRPr="00E61929" w:rsidRDefault="000D1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библиотеках</w:t>
            </w:r>
          </w:p>
        </w:tc>
        <w:tc>
          <w:tcPr>
            <w:tcW w:w="6237" w:type="dxa"/>
          </w:tcPr>
          <w:p w:rsidR="000D17DF" w:rsidRDefault="000D17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0D17DF" w:rsidRPr="000D17DF" w:rsidRDefault="000D17DF" w:rsidP="000D17D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Библиотека материалов представлена в электронном виде на сайте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https://antitreningi.ru/panel/lessons/preview?lesson_id=6027404&amp;course_id=264311</w:t>
              </w:r>
            </w:hyperlink>
          </w:p>
        </w:tc>
      </w:tr>
      <w:tr w:rsidR="009E4348" w:rsidTr="00E61929">
        <w:tc>
          <w:tcPr>
            <w:tcW w:w="817" w:type="dxa"/>
          </w:tcPr>
          <w:p w:rsidR="009E4348" w:rsidRDefault="000C5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9E4348" w:rsidRPr="00E61929" w:rsidRDefault="00E6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9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4348" w:rsidRPr="00E61929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E61929">
              <w:rPr>
                <w:rFonts w:ascii="Times New Roman" w:hAnsi="Times New Roman" w:cs="Times New Roman"/>
                <w:sz w:val="24"/>
                <w:szCs w:val="24"/>
              </w:rPr>
              <w:t>оборудованных учебных кабинетах</w:t>
            </w:r>
            <w:r w:rsidR="007F7E34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объектах для проведения практических занятий</w:t>
            </w:r>
          </w:p>
        </w:tc>
        <w:tc>
          <w:tcPr>
            <w:tcW w:w="6237" w:type="dxa"/>
          </w:tcPr>
          <w:p w:rsidR="009E4348" w:rsidRDefault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технических и технологических средств (компьютеры, проекторы, многофункциональные устройства, система видео-конференц-связи, коммутаторы, маршрутизаторы, точки доступа и др.)</w:t>
            </w:r>
          </w:p>
        </w:tc>
        <w:tc>
          <w:tcPr>
            <w:tcW w:w="6060" w:type="dxa"/>
          </w:tcPr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664033, Иркутская область, Г. </w:t>
            </w:r>
            <w:r w:rsidR="00E619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Иркутск, ул. Лермонтова, д. 130, офис 429. 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Процессор Intel - 1 шт; 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  Philips  - 1 шт;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Стол – 1 шт; 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Стул DSW Style – 1 шт;</w:t>
            </w:r>
          </w:p>
          <w:p w:rsid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Модуль памяти Kingston 32GB DDR4- 1 шт; </w:t>
            </w:r>
          </w:p>
          <w:p w:rsidR="009E4348" w:rsidRP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Микрофон</w:t>
            </w:r>
            <w:r w:rsidRPr="009E4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moano AU-A03 – 1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шт</w:t>
            </w:r>
            <w:r w:rsidRPr="009E43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; </w:t>
            </w:r>
          </w:p>
          <w:p w:rsidR="009E4348" w:rsidRPr="009E4348" w:rsidRDefault="009E4348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Маркерная доска – 1 шт.</w:t>
            </w:r>
          </w:p>
        </w:tc>
      </w:tr>
      <w:tr w:rsidR="00E61929" w:rsidTr="00E61929">
        <w:trPr>
          <w:trHeight w:val="2110"/>
        </w:trPr>
        <w:tc>
          <w:tcPr>
            <w:tcW w:w="817" w:type="dxa"/>
          </w:tcPr>
          <w:p w:rsidR="00E61929" w:rsidRDefault="000C5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E61929" w:rsidRPr="00E61929" w:rsidRDefault="00E6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1929">
              <w:rPr>
                <w:rFonts w:ascii="Times New Roman" w:hAnsi="Times New Roman" w:cs="Times New Roman"/>
                <w:sz w:val="24"/>
                <w:szCs w:val="24"/>
              </w:rPr>
              <w:t xml:space="preserve"> доступе к информационным системам 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онно-телекоммуникационным сетям</w:t>
            </w:r>
          </w:p>
          <w:p w:rsidR="00E61929" w:rsidRPr="00E61929" w:rsidRDefault="00E61929" w:rsidP="00E61929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  <w:rPr>
                <w:color w:val="000000"/>
              </w:rPr>
            </w:pPr>
          </w:p>
        </w:tc>
        <w:tc>
          <w:tcPr>
            <w:tcW w:w="6237" w:type="dxa"/>
          </w:tcPr>
          <w:p w:rsidR="00E61929" w:rsidRDefault="00E6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серверного оборудования для функционирования электронной информационно-образовательной среды, в том числе хранение результатов образовательного процесса (при наличии)</w:t>
            </w:r>
          </w:p>
        </w:tc>
        <w:tc>
          <w:tcPr>
            <w:tcW w:w="6060" w:type="dxa"/>
          </w:tcPr>
          <w:p w:rsidR="00E61929" w:rsidRDefault="00E61929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Яндекс.Облако </w:t>
            </w:r>
          </w:p>
          <w:p w:rsidR="00E61929" w:rsidRDefault="00E61929" w:rsidP="009E43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600902, Владимирская обл., г. Владимир, ул. Энергетиков, 37, корп. 2</w:t>
            </w:r>
          </w:p>
        </w:tc>
      </w:tr>
      <w:tr w:rsidR="00E61929" w:rsidTr="00E61929">
        <w:tc>
          <w:tcPr>
            <w:tcW w:w="817" w:type="dxa"/>
          </w:tcPr>
          <w:p w:rsidR="00E61929" w:rsidRDefault="000C5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E61929" w:rsidRPr="00E61929" w:rsidRDefault="00E61929" w:rsidP="009D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1929">
              <w:rPr>
                <w:rFonts w:ascii="Times New Roman" w:hAnsi="Times New Roman" w:cs="Times New Roman"/>
                <w:sz w:val="24"/>
                <w:szCs w:val="24"/>
              </w:rPr>
              <w:t xml:space="preserve"> доступе к информационным системам и </w:t>
            </w:r>
            <w:r w:rsidRPr="00E6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онно-телекоммуникационным сетям</w:t>
            </w:r>
          </w:p>
        </w:tc>
        <w:tc>
          <w:tcPr>
            <w:tcW w:w="6237" w:type="dxa"/>
          </w:tcPr>
          <w:p w:rsidR="00E61929" w:rsidRDefault="00E61929" w:rsidP="009E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Наличие условий для функционирования государственных информационных систем, создаваемых, модернизируемых и эксплуатируемых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(при реализации основных общеобразовательных программ и образовательных программ среднего профессионального образования, предусматривающих обработку персональных данных обучающихся)</w:t>
            </w:r>
          </w:p>
          <w:p w:rsidR="00E61929" w:rsidRDefault="00E619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E61929" w:rsidRDefault="00B90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11">
              <w:r w:rsidR="00E61929">
                <w:rPr>
                  <w:rFonts w:ascii="Arial" w:eastAsia="Arial" w:hAnsi="Arial" w:cs="Arial"/>
                  <w:color w:val="0000FF"/>
                  <w:sz w:val="23"/>
                  <w:szCs w:val="23"/>
                  <w:u w:val="single"/>
                  <w:shd w:val="clear" w:color="auto" w:fill="F5F5F5"/>
                </w:rPr>
                <w:t>https://open-dpo.obrnadzor.gov.ru/user/document-packages-vue</w:t>
              </w:r>
            </w:hyperlink>
          </w:p>
        </w:tc>
      </w:tr>
      <w:tr w:rsidR="000C5F64" w:rsidTr="00536138">
        <w:tc>
          <w:tcPr>
            <w:tcW w:w="817" w:type="dxa"/>
          </w:tcPr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835" w:type="dxa"/>
          </w:tcPr>
          <w:p w:rsidR="000C5F64" w:rsidRPr="00E61929" w:rsidRDefault="000C5F64" w:rsidP="00536138">
            <w:pPr>
              <w:pStyle w:val="formattext"/>
              <w:spacing w:before="0" w:beforeAutospacing="0" w:after="0" w:afterAutospacing="0" w:line="330" w:lineRule="atLeast"/>
              <w:textAlignment w:val="baseline"/>
            </w:pPr>
            <w:r w:rsidRPr="00E61929">
              <w:t>О доступе к информационным системам и информаци</w:t>
            </w:r>
            <w:r>
              <w:t>онно-телекоммуникационным сетям</w:t>
            </w:r>
            <w:r w:rsidRPr="00E61929">
              <w:br/>
            </w:r>
          </w:p>
          <w:p w:rsidR="000C5F64" w:rsidRPr="00E61929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 доступа к информационно-телекоммуникационной сети Интернет (тип подключения и скорость)</w:t>
            </w:r>
          </w:p>
          <w:p w:rsidR="000C5F64" w:rsidRDefault="000C5F64" w:rsidP="005361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664033, Иркутская область, Г. ИРКУТСК, УЛ. ЛЕРМОНТОВА, Д. 130</w:t>
            </w:r>
          </w:p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 к беспроводной сети «Интернет» </w:t>
            </w:r>
          </w:p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ПАО «Мобильные ТелеСистемы»</w:t>
            </w:r>
          </w:p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доступа  100 Мбит/с</w:t>
            </w:r>
          </w:p>
          <w:p w:rsidR="000C5F64" w:rsidRDefault="000C5F64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Круглосуточно, беспроводное соединение</w:t>
            </w:r>
          </w:p>
        </w:tc>
      </w:tr>
      <w:tr w:rsidR="000D17DF" w:rsidTr="00536138">
        <w:tc>
          <w:tcPr>
            <w:tcW w:w="817" w:type="dxa"/>
          </w:tcPr>
          <w:p w:rsidR="000D17DF" w:rsidRDefault="000D17DF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:rsidR="000D17DF" w:rsidRDefault="000D17DF" w:rsidP="000D17DF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</w:pPr>
            <w:r>
              <w:t>об объектах спорта;</w:t>
            </w:r>
            <w:r>
              <w:br/>
            </w:r>
          </w:p>
          <w:p w:rsidR="000D17DF" w:rsidRDefault="000D17DF" w:rsidP="000D17DF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</w:pPr>
            <w:r>
              <w:t>о средствах обучения и воспитания;</w:t>
            </w:r>
            <w:r>
              <w:br/>
            </w:r>
          </w:p>
          <w:p w:rsidR="000D17DF" w:rsidRDefault="000D17DF" w:rsidP="000D17DF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</w:pPr>
            <w:r>
              <w:t>об условиях питания обучающихся;</w:t>
            </w:r>
            <w:r>
              <w:br/>
            </w:r>
          </w:p>
          <w:p w:rsidR="000D17DF" w:rsidRDefault="000D17DF" w:rsidP="000D17DF">
            <w:pPr>
              <w:pStyle w:val="formattext"/>
              <w:spacing w:before="0" w:beforeAutospacing="0" w:after="0" w:afterAutospacing="0" w:line="330" w:lineRule="atLeast"/>
              <w:ind w:firstLine="480"/>
              <w:textAlignment w:val="baseline"/>
            </w:pPr>
            <w:r>
              <w:t>об услови</w:t>
            </w:r>
            <w:r w:rsidR="00B90C52">
              <w:t>ях охраны здоровья обучающихся;</w:t>
            </w:r>
          </w:p>
          <w:p w:rsidR="000D17DF" w:rsidRPr="00E61929" w:rsidRDefault="000D17DF" w:rsidP="00536138">
            <w:pPr>
              <w:pStyle w:val="formattext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6237" w:type="dxa"/>
          </w:tcPr>
          <w:p w:rsidR="000D17DF" w:rsidRDefault="000D17DF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виду предоставления образовательных услуг дистанционно на коммерческой основе объекты спорта, средства воспитания, питание, охрана здоровья обучающихся не предусмотрены.</w:t>
            </w:r>
            <w:bookmarkStart w:id="1" w:name="_GoBack"/>
            <w:bookmarkEnd w:id="1"/>
          </w:p>
        </w:tc>
        <w:tc>
          <w:tcPr>
            <w:tcW w:w="6060" w:type="dxa"/>
          </w:tcPr>
          <w:p w:rsidR="000D17DF" w:rsidRDefault="000D17DF" w:rsidP="00536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D6684" w:rsidRDefault="00BD6684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D66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851" w:bottom="1134" w:left="822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8A" w:rsidRDefault="009D118A">
      <w:r>
        <w:separator/>
      </w:r>
    </w:p>
  </w:endnote>
  <w:endnote w:type="continuationSeparator" w:id="0">
    <w:p w:rsidR="009D118A" w:rsidRDefault="009D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8A" w:rsidRDefault="009D118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8A" w:rsidRDefault="009D118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8A" w:rsidRDefault="009D118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8A" w:rsidRDefault="009D118A">
      <w:r>
        <w:separator/>
      </w:r>
    </w:p>
  </w:footnote>
  <w:footnote w:type="continuationSeparator" w:id="0">
    <w:p w:rsidR="009D118A" w:rsidRDefault="009D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8A" w:rsidRDefault="009D118A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8A" w:rsidRDefault="009D118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90C52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8A" w:rsidRDefault="009D118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</w:p>
  <w:p w:rsidR="009D118A" w:rsidRDefault="009D118A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2209"/>
    <w:multiLevelType w:val="multilevel"/>
    <w:tmpl w:val="B464DC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6684"/>
    <w:rsid w:val="000C5F64"/>
    <w:rsid w:val="000D17DF"/>
    <w:rsid w:val="007F7E34"/>
    <w:rsid w:val="009D118A"/>
    <w:rsid w:val="009E4348"/>
    <w:rsid w:val="00B90C52"/>
    <w:rsid w:val="00BD6684"/>
    <w:rsid w:val="00DE36E3"/>
    <w:rsid w:val="00E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E43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E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E36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E43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E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E3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it.ru/learnin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en-dpo.obrnadzor.gov.ru/user/document-packages-v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ntitreningi.ru/panel/lessons/preview?lesson_id=6027404&amp;course_id=2643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ntitreningi.ru/panel/lessons/preview?lesson_id=6027404&amp;course_id=2643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Коранова Анастасия Викторовна</dc:creator>
  <cp:lastModifiedBy>Коранова Анастасия Викторовна</cp:lastModifiedBy>
  <cp:revision>7</cp:revision>
  <dcterms:created xsi:type="dcterms:W3CDTF">2024-06-03T08:38:00Z</dcterms:created>
  <dcterms:modified xsi:type="dcterms:W3CDTF">2024-06-03T08:52:00Z</dcterms:modified>
</cp:coreProperties>
</file>